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271708"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E31302">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B70903" w:rsidRPr="00B70903">
        <w:t>Electrocardiography (EKG)</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B70903" w:rsidRPr="00B70903">
        <w:t>MAST 1114</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B70903" w:rsidRPr="00B70903">
        <w:t>HEKG 1113</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B70903">
        <w:t>3</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B70903">
        <w:t>3</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B70903">
        <w:t>4</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271708">
        <w:t>45</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271708">
        <w:t>45</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271708">
        <w:t>90</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B70903" w:rsidRPr="00B70903">
        <w:t>51.0902</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B70903" w:rsidRPr="00B70903">
        <w:t>Includes theory, lab and external clinical experiences that focus on the provision of an electrocardiogram (EKG).  Covers the normal structure and function of the heart, with emphasis on the conduction system. Includes a supervised lab that will allow students to perform EKG procedures in a variety of healthcare settings. Students will be prepared for certification. The course includes a lab fee.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B70903" w:rsidRPr="00B70903">
        <w:t>Admission to the Medical Assistant Program</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B70903" w:rsidRPr="00B70903">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B70903" w:rsidRPr="00B70903">
        <w:t>25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B70903" w:rsidRPr="00B70903">
        <w:t>Describe the normal and abnormal anatomy and physiology of the heart, including the cardiac conduction system.</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B70903" w:rsidRPr="00B70903">
        <w:t>Identify signs of cardiac compromise on an EKG.</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B70903" w:rsidRPr="00B70903">
        <w:t>Interpret the QRS complexes for a variety of cardiac conditions.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B70903" w:rsidRPr="00B70903">
        <w:t>Describe the functions of the control features of an EKG machine.</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B70903" w:rsidRPr="00B70903">
        <w:t>Perform a 12 - lead EKG in a variety of healthcare settings.</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lastRenderedPageBreak/>
        <w:t>1.</w:t>
      </w:r>
      <w:r>
        <w:tab/>
      </w:r>
      <w:r>
        <w:fldChar w:fldCharType="begin">
          <w:ffData>
            <w:name w:val="Text7"/>
            <w:enabled/>
            <w:calcOnExit w:val="0"/>
            <w:textInput/>
          </w:ffData>
        </w:fldChar>
      </w:r>
      <w:bookmarkStart w:id="21" w:name="Text7"/>
      <w:r>
        <w:instrText xml:space="preserve"> FORMTEXT </w:instrText>
      </w:r>
      <w:r>
        <w:fldChar w:fldCharType="separate"/>
      </w:r>
      <w:r w:rsidR="000423B2" w:rsidRPr="000423B2">
        <w:t>Assessment measures may include, but are not limited to student presentations, quizzes, exams, projects, clinical performance, homework, lab work, case studies and in-class assignments.</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463BD9" w:rsidRPr="00463BD9" w:rsidRDefault="00594256" w:rsidP="00271708">
      <w:pPr>
        <w:ind w:left="360" w:hanging="360"/>
      </w:pPr>
      <w:r>
        <w:fldChar w:fldCharType="begin">
          <w:ffData>
            <w:name w:val="Text1"/>
            <w:enabled/>
            <w:calcOnExit w:val="0"/>
            <w:textInput/>
          </w:ffData>
        </w:fldChar>
      </w:r>
      <w:bookmarkStart w:id="22" w:name="Text1"/>
      <w:r>
        <w:instrText xml:space="preserve"> FORMTEXT </w:instrText>
      </w:r>
      <w:r>
        <w:fldChar w:fldCharType="separate"/>
      </w:r>
      <w:r w:rsidR="00463BD9" w:rsidRPr="00463BD9">
        <w:t>I.</w:t>
      </w:r>
      <w:r w:rsidR="00463BD9" w:rsidRPr="00463BD9">
        <w:tab/>
        <w:t>Introduction:  normal anatomy and physiology of the heart, including the cardiac conduction system</w:t>
      </w:r>
    </w:p>
    <w:p w:rsidR="00463BD9" w:rsidRPr="00463BD9" w:rsidRDefault="00463BD9" w:rsidP="00271708">
      <w:pPr>
        <w:ind w:left="360" w:hanging="360"/>
      </w:pPr>
      <w:r w:rsidRPr="00463BD9">
        <w:t>II.</w:t>
      </w:r>
      <w:r w:rsidRPr="00463BD9">
        <w:tab/>
        <w:t>Anatomical and physiological abnormalities of the heart</w:t>
      </w:r>
    </w:p>
    <w:p w:rsidR="00463BD9" w:rsidRPr="00463BD9" w:rsidRDefault="00463BD9" w:rsidP="00271708">
      <w:pPr>
        <w:ind w:left="360" w:hanging="360"/>
      </w:pPr>
      <w:r w:rsidRPr="00463BD9">
        <w:t>III.</w:t>
      </w:r>
      <w:r w:rsidRPr="00463BD9">
        <w:tab/>
        <w:t>EKG monitoring</w:t>
      </w:r>
    </w:p>
    <w:p w:rsidR="00463BD9" w:rsidRPr="00463BD9" w:rsidRDefault="00463BD9" w:rsidP="00271708">
      <w:pPr>
        <w:ind w:left="360" w:hanging="360"/>
      </w:pPr>
      <w:r w:rsidRPr="00463BD9">
        <w:t>IV.</w:t>
      </w:r>
      <w:r w:rsidRPr="00463BD9">
        <w:tab/>
        <w:t>Vital Signs Measurement</w:t>
      </w:r>
    </w:p>
    <w:p w:rsidR="00463BD9" w:rsidRPr="00463BD9" w:rsidRDefault="00463BD9" w:rsidP="00271708">
      <w:pPr>
        <w:ind w:left="360" w:hanging="360"/>
      </w:pPr>
      <w:r w:rsidRPr="00463BD9">
        <w:t>V.</w:t>
      </w:r>
      <w:r w:rsidRPr="00463BD9">
        <w:tab/>
        <w:t>Patient care before, during and after procedure</w:t>
      </w:r>
    </w:p>
    <w:p w:rsidR="00463BD9" w:rsidRPr="00463BD9" w:rsidRDefault="00463BD9" w:rsidP="00271708">
      <w:pPr>
        <w:ind w:left="360" w:hanging="360"/>
      </w:pPr>
      <w:r w:rsidRPr="00463BD9">
        <w:t>VI.</w:t>
      </w:r>
      <w:r w:rsidRPr="00463BD9">
        <w:tab/>
        <w:t>Classifications of arrhythmias</w:t>
      </w:r>
    </w:p>
    <w:p w:rsidR="00594256" w:rsidRDefault="00463BD9" w:rsidP="00271708">
      <w:pPr>
        <w:ind w:left="360" w:hanging="360"/>
      </w:pPr>
      <w:r w:rsidRPr="00463BD9">
        <w:t>VII.</w:t>
      </w:r>
      <w:r w:rsidRPr="00463BD9">
        <w:tab/>
        <w:t>Safety and compliance considerations</w:t>
      </w:r>
      <w:r w:rsidR="00594256">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1302">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kblLaeClxiXhJuqsMd7qyWnDN7W+rKv5DPBFVZQUI+c87mYLI7aDk064/LtW/5tREtuvzbVd8r8Vn5Z9MexYzg==" w:salt="S5w//nzk7RQsjxa7qPSIb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423B2"/>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71708"/>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63BD9"/>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0F86"/>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0903"/>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302"/>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BA53E"/>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D9CF7D3-7E33-4B72-8E66-8D0E4264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TotalTime>
  <Pages>2</Pages>
  <Words>594</Words>
  <Characters>3701</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2020-07-31T13:21:00Z</dcterms:created>
  <dcterms:modified xsi:type="dcterms:W3CDTF">2020-08-28T21:56:00Z</dcterms:modified>
</cp:coreProperties>
</file>